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0FE9" w14:textId="77777777" w:rsidR="00FD504C" w:rsidRPr="003327B2" w:rsidRDefault="0027489A" w:rsidP="007D799D">
      <w:pPr>
        <w:pStyle w:val="a8"/>
        <w:widowControl/>
        <w:jc w:val="center"/>
        <w:rPr>
          <w:rFonts w:ascii="方正小标宋_GBK" w:eastAsia="方正小标宋_GBK" w:hAnsi="方正小标宋_GBK" w:cs="方正公文小标宋"/>
          <w:sz w:val="44"/>
          <w:szCs w:val="44"/>
          <w:lang w:eastAsia="zh-Hans"/>
        </w:rPr>
      </w:pPr>
      <w:r w:rsidRPr="003327B2">
        <w:rPr>
          <w:rFonts w:ascii="方正小标宋_GBK" w:eastAsia="方正小标宋_GBK" w:hAnsi="方正小标宋_GBK" w:cs="方正公文小标宋" w:hint="eastAsia"/>
          <w:sz w:val="44"/>
          <w:szCs w:val="44"/>
          <w:lang w:eastAsia="zh-Hans"/>
        </w:rPr>
        <w:t>毕业生党员办理组织关系转接注意事项</w:t>
      </w:r>
    </w:p>
    <w:p w14:paraId="2E49B391" w14:textId="77777777" w:rsidR="00FD504C" w:rsidRDefault="00FD504C" w:rsidP="007D799D">
      <w:pPr>
        <w:jc w:val="center"/>
        <w:rPr>
          <w:b/>
          <w:sz w:val="30"/>
          <w:szCs w:val="30"/>
          <w:vertAlign w:val="subscript"/>
        </w:rPr>
      </w:pPr>
    </w:p>
    <w:p w14:paraId="1FE4A53C" w14:textId="77777777" w:rsidR="00FD504C" w:rsidRPr="003327B2" w:rsidRDefault="0027489A" w:rsidP="007D799D">
      <w:pPr>
        <w:widowControl/>
        <w:spacing w:beforeLines="50" w:before="156" w:afterLines="50" w:after="156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3327B2">
        <w:rPr>
          <w:rFonts w:ascii="黑体" w:eastAsia="黑体" w:hAnsi="黑体" w:cs="宋体"/>
          <w:b/>
          <w:bCs/>
          <w:kern w:val="0"/>
          <w:sz w:val="32"/>
          <w:szCs w:val="32"/>
        </w:rPr>
        <w:t>1</w:t>
      </w:r>
      <w:r w:rsidRPr="003327B2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．党员组织关系介绍信的意义</w:t>
      </w:r>
    </w:p>
    <w:p w14:paraId="76859323" w14:textId="458D14FE" w:rsidR="00FD504C" w:rsidRPr="003327B2" w:rsidRDefault="0027489A" w:rsidP="007D799D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党员组织关系，是指党员对党的基层党组织的隶属关系。党员的组织关系一经确定，党员就可以而且必须</w:t>
      </w:r>
      <w:r w:rsidRPr="003327B2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>参加组织生活</w:t>
      </w: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3327B2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>按期缴纳党费</w:t>
      </w: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，并在其中</w:t>
      </w:r>
      <w:r w:rsidR="003327B2">
        <w:rPr>
          <w:rFonts w:ascii="仿宋_GB2312" w:eastAsia="仿宋_GB2312" w:hAnsi="宋体" w:cs="宋体"/>
          <w:kern w:val="0"/>
          <w:sz w:val="28"/>
          <w:szCs w:val="28"/>
        </w:rPr>
        <w:tab/>
      </w: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积极工作。</w:t>
      </w:r>
    </w:p>
    <w:p w14:paraId="48521208" w14:textId="77777777" w:rsidR="00FD504C" w:rsidRPr="003327B2" w:rsidRDefault="0027489A" w:rsidP="007D799D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327B2">
        <w:rPr>
          <w:rFonts w:ascii="仿宋_GB2312" w:eastAsia="仿宋_GB2312" w:hint="eastAsia"/>
          <w:sz w:val="28"/>
          <w:szCs w:val="28"/>
        </w:rPr>
        <w:t>党员组织关系介绍信（电子版或纸质版）是党员政治身份的证明。没有开具党员证明信的，新的单位党组织不予承认其党员身份。</w:t>
      </w:r>
    </w:p>
    <w:p w14:paraId="1257BB62" w14:textId="77777777" w:rsidR="00FD504C" w:rsidRPr="003327B2" w:rsidRDefault="0027489A" w:rsidP="007D799D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3327B2">
        <w:rPr>
          <w:rFonts w:ascii="仿宋_GB2312" w:eastAsia="仿宋_GB2312" w:hint="eastAsia"/>
          <w:sz w:val="28"/>
          <w:szCs w:val="28"/>
        </w:rPr>
        <w:t>党员本人必须</w:t>
      </w:r>
      <w:r w:rsidRPr="003327B2">
        <w:rPr>
          <w:rFonts w:ascii="仿宋_GB2312" w:eastAsia="仿宋_GB2312" w:hint="eastAsia"/>
          <w:sz w:val="28"/>
          <w:szCs w:val="28"/>
          <w:u w:val="single"/>
        </w:rPr>
        <w:t>在规定期限内（有效期内）</w:t>
      </w:r>
      <w:r w:rsidRPr="003327B2">
        <w:rPr>
          <w:rFonts w:ascii="仿宋_GB2312" w:eastAsia="仿宋_GB2312" w:hint="eastAsia"/>
          <w:sz w:val="28"/>
          <w:szCs w:val="28"/>
        </w:rPr>
        <w:t>持介绍信（电子版或纸质版）到接收单位党组织去办理转入手续。我校</w:t>
      </w:r>
      <w:r w:rsidRPr="003327B2">
        <w:rPr>
          <w:rFonts w:ascii="仿宋_GB2312" w:eastAsia="仿宋_GB2312" w:hint="eastAsia"/>
          <w:sz w:val="28"/>
          <w:szCs w:val="28"/>
          <w:u w:val="single"/>
        </w:rPr>
        <w:t>学生党员材料将装入个人人事档案袋中随同寄转</w:t>
      </w:r>
      <w:r w:rsidRPr="003327B2">
        <w:rPr>
          <w:rFonts w:ascii="仿宋_GB2312" w:eastAsia="仿宋_GB2312" w:hint="eastAsia"/>
          <w:sz w:val="28"/>
          <w:szCs w:val="28"/>
        </w:rPr>
        <w:t>。</w:t>
      </w:r>
    </w:p>
    <w:p w14:paraId="0CA3A102" w14:textId="77777777" w:rsidR="00FD504C" w:rsidRPr="003327B2" w:rsidRDefault="0027489A" w:rsidP="007D799D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327B2">
        <w:rPr>
          <w:rFonts w:ascii="仿宋_GB2312" w:eastAsia="仿宋_GB2312" w:hint="eastAsia"/>
          <w:sz w:val="28"/>
          <w:szCs w:val="28"/>
        </w:rPr>
        <w:t>根据中组部、省委组织部和省委教育工委相关要求，四川省转接组织关系必须由基层党组织在</w:t>
      </w: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“</w:t>
      </w:r>
      <w:r w:rsidRPr="003327B2">
        <w:rPr>
          <w:rFonts w:ascii="仿宋_GB2312" w:eastAsia="仿宋_GB2312" w:hAnsi="宋体" w:cs="宋体" w:hint="eastAsia"/>
          <w:kern w:val="0"/>
          <w:sz w:val="28"/>
          <w:szCs w:val="28"/>
          <w:lang w:eastAsia="zh-Hans"/>
        </w:rPr>
        <w:t>四川省党员信息管理基础平台基层版</w:t>
      </w: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”</w:t>
      </w:r>
      <w:r w:rsidRPr="003327B2">
        <w:rPr>
          <w:rFonts w:ascii="仿宋_GB2312" w:eastAsia="仿宋_GB2312" w:hint="eastAsia"/>
          <w:sz w:val="28"/>
          <w:szCs w:val="28"/>
        </w:rPr>
        <w:t>网上操作，一般不需要纸质介绍信。</w:t>
      </w:r>
    </w:p>
    <w:p w14:paraId="172C1F39" w14:textId="77777777" w:rsidR="00FD504C" w:rsidRPr="003327B2" w:rsidRDefault="0027489A" w:rsidP="007D799D">
      <w:pPr>
        <w:widowControl/>
        <w:spacing w:beforeLines="50" w:before="156" w:afterLines="50" w:after="156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3327B2">
        <w:rPr>
          <w:rFonts w:ascii="黑体" w:eastAsia="黑体" w:hAnsi="黑体" w:cs="宋体"/>
          <w:b/>
          <w:bCs/>
          <w:kern w:val="0"/>
          <w:sz w:val="32"/>
          <w:szCs w:val="32"/>
        </w:rPr>
        <w:t>2</w:t>
      </w:r>
      <w:r w:rsidRPr="003327B2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．</w:t>
      </w:r>
      <w:r w:rsidRPr="003327B2">
        <w:rPr>
          <w:rFonts w:ascii="黑体" w:eastAsia="黑体" w:hAnsi="黑体" w:cs="宋体"/>
          <w:b/>
          <w:bCs/>
          <w:kern w:val="0"/>
          <w:sz w:val="32"/>
          <w:szCs w:val="32"/>
        </w:rPr>
        <w:t>高校毕业生党员如何转移党员组织关系？</w:t>
      </w:r>
    </w:p>
    <w:p w14:paraId="7A9EB28E" w14:textId="77777777" w:rsidR="00FD504C" w:rsidRPr="003327B2" w:rsidRDefault="0027489A" w:rsidP="007D799D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3327B2">
        <w:rPr>
          <w:rFonts w:ascii="仿宋_GB2312" w:eastAsia="仿宋_GB2312"/>
          <w:sz w:val="28"/>
          <w:szCs w:val="28"/>
        </w:rPr>
        <w:t>根据中央组织部《关于进一步加强党员组织关系管理的意见》规定，高校毕业生党员，已经落实工作单位的，应将党员组织关系及时转移到所去单位党组织；尚未落实工作单位的，可将党员组织关系转移到本人或父母居住地的街道、乡镇党组织</w:t>
      </w:r>
      <w:r w:rsidRPr="003327B2">
        <w:rPr>
          <w:rFonts w:ascii="仿宋_GB2312" w:eastAsia="仿宋_GB2312" w:hint="eastAsia"/>
          <w:sz w:val="28"/>
          <w:szCs w:val="28"/>
        </w:rPr>
        <w:t>。（如果以上两种情况可以落实，不建议</w:t>
      </w:r>
      <w:r w:rsidRPr="003327B2">
        <w:rPr>
          <w:rFonts w:ascii="仿宋_GB2312" w:eastAsia="仿宋_GB2312"/>
          <w:sz w:val="28"/>
          <w:szCs w:val="28"/>
        </w:rPr>
        <w:t>随同档案转移到县以上政府</w:t>
      </w:r>
      <w:r w:rsidRPr="003327B2">
        <w:rPr>
          <w:rFonts w:ascii="仿宋_GB2312" w:eastAsia="仿宋_GB2312" w:hint="eastAsia"/>
          <w:sz w:val="28"/>
          <w:szCs w:val="28"/>
        </w:rPr>
        <w:t>所属公共就业和人才服务机构党组织。）</w:t>
      </w:r>
    </w:p>
    <w:p w14:paraId="23D9A448" w14:textId="77777777" w:rsidR="00FD504C" w:rsidRPr="003327B2" w:rsidRDefault="0027489A" w:rsidP="007D799D">
      <w:pPr>
        <w:widowControl/>
        <w:spacing w:beforeLines="50" w:before="156" w:afterLines="50" w:after="156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3327B2">
        <w:rPr>
          <w:rFonts w:ascii="黑体" w:eastAsia="黑体" w:hAnsi="黑体" w:cs="宋体"/>
          <w:b/>
          <w:bCs/>
          <w:kern w:val="0"/>
          <w:sz w:val="32"/>
          <w:szCs w:val="32"/>
        </w:rPr>
        <w:lastRenderedPageBreak/>
        <w:t>具体步骤：</w:t>
      </w:r>
    </w:p>
    <w:p w14:paraId="3B94D3F3" w14:textId="77777777" w:rsidR="00FD504C" w:rsidRPr="003327B2" w:rsidRDefault="0027489A" w:rsidP="007D799D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3327B2">
        <w:rPr>
          <w:rFonts w:ascii="宋体" w:hAnsi="宋体" w:cs="宋体" w:hint="eastAsia"/>
          <w:sz w:val="28"/>
          <w:szCs w:val="28"/>
        </w:rPr>
        <w:t>①</w:t>
      </w:r>
      <w:r w:rsidRPr="003327B2">
        <w:rPr>
          <w:rFonts w:ascii="仿宋_GB2312" w:eastAsia="仿宋_GB2312"/>
          <w:sz w:val="28"/>
          <w:szCs w:val="28"/>
        </w:rPr>
        <w:t>根据自己的实际情况，慎重选择接收</w:t>
      </w:r>
      <w:r w:rsidRPr="003327B2">
        <w:rPr>
          <w:rFonts w:ascii="仿宋_GB2312" w:eastAsia="仿宋_GB2312" w:hint="eastAsia"/>
          <w:sz w:val="28"/>
          <w:szCs w:val="28"/>
        </w:rPr>
        <w:t>单位</w:t>
      </w:r>
      <w:r w:rsidRPr="003327B2">
        <w:rPr>
          <w:rFonts w:ascii="仿宋_GB2312" w:eastAsia="仿宋_GB2312"/>
          <w:sz w:val="28"/>
          <w:szCs w:val="28"/>
        </w:rPr>
        <w:t>。党员自己应主动咨询了解相关单位能否接收，在此基础上确定一个党组织接收单位。</w:t>
      </w:r>
    </w:p>
    <w:p w14:paraId="45FA9F69" w14:textId="77777777" w:rsidR="00FD504C" w:rsidRPr="003327B2" w:rsidRDefault="0027489A" w:rsidP="007D799D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3327B2">
        <w:rPr>
          <w:rFonts w:ascii="宋体" w:hAnsi="宋体" w:cs="宋体" w:hint="eastAsia"/>
          <w:sz w:val="28"/>
          <w:szCs w:val="28"/>
        </w:rPr>
        <w:t>②</w:t>
      </w:r>
      <w:r w:rsidRPr="003327B2">
        <w:rPr>
          <w:rFonts w:ascii="仿宋_GB2312" w:eastAsia="仿宋_GB2312"/>
          <w:sz w:val="28"/>
          <w:szCs w:val="28"/>
        </w:rPr>
        <w:t>向接收单位党组织负责人落实</w:t>
      </w:r>
      <w:r w:rsidRPr="003327B2">
        <w:rPr>
          <w:rFonts w:ascii="仿宋_GB2312" w:eastAsia="仿宋_GB2312" w:hint="eastAsia"/>
          <w:sz w:val="28"/>
          <w:szCs w:val="28"/>
        </w:rPr>
        <w:t>明确</w:t>
      </w:r>
      <w:r w:rsidRPr="003327B2">
        <w:rPr>
          <w:rFonts w:ascii="仿宋_GB2312" w:eastAsia="仿宋_GB2312"/>
          <w:sz w:val="28"/>
          <w:szCs w:val="28"/>
        </w:rPr>
        <w:t>接收单位党组织的准确</w:t>
      </w:r>
      <w:r w:rsidRPr="003327B2">
        <w:rPr>
          <w:rFonts w:ascii="仿宋_GB2312" w:eastAsia="仿宋_GB2312" w:hint="eastAsia"/>
          <w:sz w:val="28"/>
          <w:szCs w:val="28"/>
        </w:rPr>
        <w:t>全称</w:t>
      </w:r>
      <w:r w:rsidRPr="003327B2">
        <w:rPr>
          <w:rFonts w:ascii="仿宋_GB2312" w:eastAsia="仿宋_GB2312"/>
          <w:sz w:val="28"/>
          <w:szCs w:val="28"/>
        </w:rPr>
        <w:t>以及组织关系转入</w:t>
      </w:r>
      <w:r w:rsidRPr="003327B2">
        <w:rPr>
          <w:rFonts w:ascii="仿宋_GB2312" w:eastAsia="仿宋_GB2312" w:hint="eastAsia"/>
          <w:sz w:val="28"/>
          <w:szCs w:val="28"/>
        </w:rPr>
        <w:t>要求</w:t>
      </w:r>
    </w:p>
    <w:p w14:paraId="1C423BBA" w14:textId="77777777" w:rsidR="00FD504C" w:rsidRPr="003327B2" w:rsidRDefault="0027489A" w:rsidP="007D799D">
      <w:pPr>
        <w:widowControl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3327B2">
        <w:rPr>
          <w:rFonts w:ascii="宋体" w:hAnsi="宋体" w:cs="宋体" w:hint="eastAsia"/>
          <w:sz w:val="28"/>
          <w:szCs w:val="28"/>
        </w:rPr>
        <w:t>③</w:t>
      </w:r>
      <w:r w:rsidRPr="003327B2">
        <w:rPr>
          <w:rFonts w:ascii="仿宋_GB2312" w:eastAsia="仿宋_GB2312" w:hint="eastAsia"/>
          <w:sz w:val="28"/>
          <w:szCs w:val="28"/>
        </w:rPr>
        <w:t>党组织关系转接统一采取“四川省党员信息管理基础平台基层版”各学院学生党支部负责对每位党员进行党员信息采集并核准录入“四川省党员信息管理基础平台基层版”后在网上转接省内党员组织关系</w:t>
      </w:r>
      <w:r w:rsidRPr="003327B2">
        <w:rPr>
          <w:rFonts w:ascii="仿宋_GB2312" w:eastAsia="仿宋_GB2312"/>
          <w:sz w:val="28"/>
          <w:szCs w:val="28"/>
        </w:rPr>
        <w:t>。</w:t>
      </w:r>
    </w:p>
    <w:p w14:paraId="045E6CC4" w14:textId="77777777" w:rsidR="00FD504C" w:rsidRDefault="0027489A" w:rsidP="007D799D">
      <w:pPr>
        <w:widowControl/>
        <w:ind w:firstLineChars="200" w:firstLine="560"/>
        <w:jc w:val="left"/>
        <w:rPr>
          <w:rFonts w:ascii="宋体" w:hAnsi="宋体" w:cs="宋体"/>
          <w:kern w:val="0"/>
          <w:szCs w:val="21"/>
        </w:rPr>
      </w:pPr>
      <w:r w:rsidRPr="003327B2">
        <w:rPr>
          <w:rFonts w:ascii="仿宋_GB2312" w:eastAsia="仿宋_GB2312" w:hint="eastAsia"/>
          <w:sz w:val="28"/>
          <w:szCs w:val="28"/>
        </w:rPr>
        <w:t>④转移党员请随时与所在党支部书记保持联系，及时办结网上转接流程；</w:t>
      </w:r>
    </w:p>
    <w:p w14:paraId="061AC444" w14:textId="77777777" w:rsidR="00FD504C" w:rsidRPr="003327B2" w:rsidRDefault="0027489A" w:rsidP="007D799D">
      <w:pPr>
        <w:widowControl/>
        <w:spacing w:beforeLines="50" w:before="156" w:afterLines="50" w:after="156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3327B2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组织关系具体去向</w:t>
      </w:r>
      <w:r w:rsidRPr="003327B2">
        <w:rPr>
          <w:rFonts w:ascii="黑体" w:eastAsia="黑体" w:hAnsi="黑体" w:cs="宋体"/>
          <w:b/>
          <w:bCs/>
          <w:kern w:val="0"/>
          <w:sz w:val="32"/>
          <w:szCs w:val="32"/>
        </w:rPr>
        <w:t>：</w:t>
      </w:r>
    </w:p>
    <w:p w14:paraId="445507B7" w14:textId="77777777" w:rsidR="00FD504C" w:rsidRPr="003327B2" w:rsidRDefault="0027489A" w:rsidP="007D799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①</w:t>
      </w:r>
      <w:r w:rsidRPr="003327B2">
        <w:rPr>
          <w:rFonts w:ascii="仿宋_GB2312" w:eastAsia="仿宋_GB2312" w:hint="eastAsia"/>
          <w:sz w:val="28"/>
          <w:szCs w:val="28"/>
        </w:rPr>
        <w:t xml:space="preserve">有就业单位并且就业单位中有党组织的，组织关系应转至就业单位所属的党组织。 </w:t>
      </w:r>
    </w:p>
    <w:p w14:paraId="48D9B585" w14:textId="77777777" w:rsidR="00FD504C" w:rsidRPr="003327B2" w:rsidRDefault="0027489A" w:rsidP="007D799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②</w:t>
      </w:r>
      <w:r w:rsidRPr="003327B2">
        <w:rPr>
          <w:rFonts w:ascii="仿宋_GB2312" w:eastAsia="仿宋_GB2312" w:hint="eastAsia"/>
          <w:sz w:val="28"/>
          <w:szCs w:val="28"/>
        </w:rPr>
        <w:t xml:space="preserve">有就业单位（如有些外资、合资、民营企业）但就业单位无党组织的，其党员组织关系应转到其居住地党组织，也可以转至行业主管部门党组织。 </w:t>
      </w:r>
    </w:p>
    <w:p w14:paraId="1070DC66" w14:textId="77777777" w:rsidR="00FD504C" w:rsidRPr="003327B2" w:rsidRDefault="0027489A" w:rsidP="007D799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③以上情况不能落实或</w:t>
      </w:r>
      <w:r w:rsidRPr="003327B2">
        <w:rPr>
          <w:rFonts w:ascii="仿宋_GB2312" w:eastAsia="仿宋_GB2312" w:hint="eastAsia"/>
          <w:sz w:val="28"/>
          <w:szCs w:val="28"/>
        </w:rPr>
        <w:t xml:space="preserve">无就业单位的毕业生党员，经自己积极联系，党员组织关系一般应放在户口所在地的街道党组织，即将党员组织关系转至本人或父母居住地的街道、乡镇党组织或父母工作单位党组织，部分可将组织关系暂挂靠在省、市、县（市）区人才交流中心等。 </w:t>
      </w:r>
    </w:p>
    <w:p w14:paraId="578B4E73" w14:textId="77777777" w:rsidR="00FD504C" w:rsidRPr="003327B2" w:rsidRDefault="0027489A" w:rsidP="007D799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327B2">
        <w:rPr>
          <w:rFonts w:ascii="仿宋_GB2312" w:eastAsia="仿宋_GB2312" w:hint="eastAsia"/>
          <w:sz w:val="28"/>
          <w:szCs w:val="28"/>
        </w:rPr>
        <w:t>注：欲将组织关系挂靠省、市、县（市）区人才交流中心的党员，</w:t>
      </w:r>
      <w:r w:rsidRPr="003327B2">
        <w:rPr>
          <w:rFonts w:ascii="仿宋_GB2312" w:eastAsia="仿宋_GB2312" w:hint="eastAsia"/>
          <w:sz w:val="28"/>
          <w:szCs w:val="28"/>
        </w:rPr>
        <w:lastRenderedPageBreak/>
        <w:t>要确认其人事档案已经转至该中心。</w:t>
      </w:r>
    </w:p>
    <w:p w14:paraId="629C011F" w14:textId="77777777" w:rsidR="00FD504C" w:rsidRPr="003327B2" w:rsidRDefault="0027489A" w:rsidP="007D799D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根据中共中央组织部关于印发《关于进一步加强党员组织关系管理的意见》文件要求，无正当理由，连续</w:t>
      </w:r>
      <w:r w:rsidRPr="003327B2">
        <w:rPr>
          <w:rFonts w:ascii="仿宋_GB2312" w:eastAsia="仿宋_GB2312" w:hAnsi="宋体" w:cs="宋体" w:hint="eastAsia"/>
          <w:b/>
          <w:bCs/>
          <w:kern w:val="0"/>
          <w:sz w:val="28"/>
          <w:szCs w:val="28"/>
          <w:u w:val="single"/>
        </w:rPr>
        <w:t>6个月</w:t>
      </w: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不转移组织关系，不参加党的组织活动，或不缴纳党费、不做党所分配的工作，应按党章规定，以</w:t>
      </w:r>
      <w:r w:rsidRPr="003327B2">
        <w:rPr>
          <w:rFonts w:ascii="仿宋_GB2312" w:eastAsia="仿宋_GB2312" w:hAnsi="宋体" w:cs="宋体" w:hint="eastAsia"/>
          <w:b/>
          <w:bCs/>
          <w:kern w:val="0"/>
          <w:sz w:val="28"/>
          <w:szCs w:val="28"/>
          <w:u w:val="single"/>
        </w:rPr>
        <w:t>自行脱党</w:t>
      </w: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处理。</w:t>
      </w:r>
    </w:p>
    <w:p w14:paraId="400C4C29" w14:textId="6445D8D0" w:rsidR="00FD504C" w:rsidRPr="003327B2" w:rsidRDefault="003327B2" w:rsidP="007D799D">
      <w:pPr>
        <w:widowControl/>
        <w:spacing w:beforeLines="50" w:before="156" w:afterLines="50" w:after="156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kern w:val="0"/>
          <w:sz w:val="32"/>
          <w:szCs w:val="32"/>
        </w:rPr>
        <w:t>3</w:t>
      </w:r>
      <w:r w:rsidR="0027489A" w:rsidRPr="003327B2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．</w:t>
      </w:r>
      <w:r w:rsidR="0027489A" w:rsidRPr="003327B2">
        <w:rPr>
          <w:rFonts w:ascii="黑体" w:eastAsia="黑体" w:hAnsi="黑体" w:cs="宋体"/>
          <w:b/>
          <w:bCs/>
          <w:kern w:val="0"/>
          <w:sz w:val="32"/>
          <w:szCs w:val="32"/>
        </w:rPr>
        <w:t>毕业生党员接转组织关系时常出现哪些问题？</w:t>
      </w:r>
    </w:p>
    <w:p w14:paraId="6632E6A4" w14:textId="77777777" w:rsidR="00FD504C" w:rsidRPr="003327B2" w:rsidRDefault="0027489A" w:rsidP="007D799D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  </w:t>
      </w: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①毕业生填报接收组织关系党组织名称时，未亲自向对方单位核实，想当然的填报，致使组织关系介绍信抬头填写错误，无法转接。</w:t>
      </w:r>
    </w:p>
    <w:p w14:paraId="07078B62" w14:textId="77777777" w:rsidR="00FD504C" w:rsidRPr="003327B2" w:rsidRDefault="0027489A" w:rsidP="007D799D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  </w:t>
      </w: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②毕业生离校时将党员组织关系转出，未在规定的时间内到所去单位党组织报到。造成组织关系介绍信过期失效，当地党组织不予接收。</w:t>
      </w:r>
    </w:p>
    <w:p w14:paraId="3FF04C7F" w14:textId="77777777" w:rsidR="00FD504C" w:rsidRPr="003327B2" w:rsidRDefault="0027489A" w:rsidP="007D799D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  </w:t>
      </w: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③预备党员离校后，未找到工作（或忙于考研），把转正的事抛在脑后。预备期满后不及时向党组织提出转正申请，致使有些毕业生预备期超出半年甚至一年以上。落实单位或考上</w:t>
      </w:r>
      <w:proofErr w:type="gramStart"/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研</w:t>
      </w:r>
      <w:proofErr w:type="gramEnd"/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后，给用人单位党组织带来疑问，为什么这位同学没有按期转正？是犯了错误，还是受过处分？给自己造成不必要的麻烦，这也是对自己的政治生命极不负责的表现。</w:t>
      </w:r>
    </w:p>
    <w:p w14:paraId="254B606F" w14:textId="77777777" w:rsidR="00FD504C" w:rsidRPr="003327B2" w:rsidRDefault="0027489A" w:rsidP="007D799D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  </w:t>
      </w: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④</w:t>
      </w:r>
      <w:r w:rsidRPr="003327B2">
        <w:rPr>
          <w:rFonts w:ascii="仿宋_GB2312" w:eastAsia="仿宋_GB2312" w:hAnsi="宋体" w:cs="宋体" w:hint="eastAsia"/>
          <w:kern w:val="0"/>
          <w:sz w:val="28"/>
          <w:szCs w:val="28"/>
          <w:lang w:eastAsia="zh-Hans"/>
        </w:rPr>
        <w:t>部分</w:t>
      </w: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毕业生把组织关系与入党材料混为一谈，错误地认为入党材料随档案转出，即组织关系转出，造成组织关系长期滞留，自己也长期未与党组织联系。</w:t>
      </w:r>
    </w:p>
    <w:p w14:paraId="76AA19DC" w14:textId="77777777" w:rsidR="00FD504C" w:rsidRPr="003327B2" w:rsidRDefault="0027489A" w:rsidP="007D799D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  </w:t>
      </w: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⑤个别毕业生落实单位后，不安心本职工作，当考上研究生需要组织政审时，所在单位党组织以不了解该生为由拒绝出具政审材料，使学生党员陷于困境。</w:t>
      </w:r>
    </w:p>
    <w:p w14:paraId="7B36C698" w14:textId="77777777" w:rsidR="00FD504C" w:rsidRPr="003327B2" w:rsidRDefault="0027489A" w:rsidP="007D799D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  </w:t>
      </w: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⑥个别毕业生组织观念淡薄，长期不转组织关系，</w:t>
      </w:r>
      <w:proofErr w:type="gramStart"/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不</w:t>
      </w:r>
      <w:proofErr w:type="gramEnd"/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交纳党费，不与组织联系，直到找到满意的工作，才想起组织关系。但因拖延时间太久，按党章规定已造成自动脱党的事实。</w:t>
      </w:r>
    </w:p>
    <w:p w14:paraId="2CD45BB2" w14:textId="77777777" w:rsidR="00FD504C" w:rsidRPr="003327B2" w:rsidRDefault="0027489A" w:rsidP="007D799D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  </w:t>
      </w: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⑦组织关系介绍信转出后不及时接转，粗心大意致使介绍信丢失。</w:t>
      </w:r>
    </w:p>
    <w:p w14:paraId="139A635C" w14:textId="7A037D99" w:rsidR="00FD504C" w:rsidRPr="003327B2" w:rsidRDefault="003327B2" w:rsidP="007D799D">
      <w:pPr>
        <w:widowControl/>
        <w:spacing w:beforeLines="50" w:before="156" w:afterLines="50" w:after="156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kern w:val="0"/>
          <w:sz w:val="32"/>
          <w:szCs w:val="32"/>
        </w:rPr>
        <w:t>4</w:t>
      </w:r>
      <w:r w:rsidR="0027489A" w:rsidRPr="003327B2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．</w:t>
      </w:r>
      <w:r w:rsidR="0027489A" w:rsidRPr="003327B2">
        <w:rPr>
          <w:rFonts w:ascii="黑体" w:eastAsia="黑体" w:hAnsi="黑体" w:cs="宋体"/>
          <w:b/>
          <w:bCs/>
          <w:kern w:val="0"/>
          <w:sz w:val="32"/>
          <w:szCs w:val="32"/>
        </w:rPr>
        <w:t>毕业生党员应该如何看待党员组织关系接转工作？</w:t>
      </w:r>
    </w:p>
    <w:p w14:paraId="05CD83CD" w14:textId="77777777" w:rsidR="00FD504C" w:rsidRPr="003327B2" w:rsidRDefault="0027489A" w:rsidP="007D799D">
      <w:pPr>
        <w:ind w:firstLine="420"/>
        <w:rPr>
          <w:rFonts w:ascii="仿宋_GB2312" w:eastAsia="仿宋_GB2312" w:hAnsi="宋体" w:cs="宋体"/>
          <w:kern w:val="0"/>
          <w:sz w:val="28"/>
          <w:szCs w:val="28"/>
        </w:rPr>
      </w:pPr>
      <w:r w:rsidRPr="003327B2">
        <w:rPr>
          <w:rFonts w:ascii="仿宋_GB2312" w:eastAsia="仿宋_GB2312" w:hAnsi="宋体" w:cs="宋体" w:hint="eastAsia"/>
          <w:kern w:val="0"/>
          <w:sz w:val="28"/>
          <w:szCs w:val="28"/>
        </w:rPr>
        <w:t>转接党员组织关系，是一项严肃的工作，当因工作、学习、生活等原因离开原所在党组织，要及时转移党员组织关系，在规定时间内到所去地方或单位党组织报到。对那些没有正当理由，长期不转移党员组织关系、不参加党组织生活、不按期交纳党费的党员，应该严肃批评教育，限期办理转移组织关系手续，情节严重者将给予党纪处分。</w:t>
      </w:r>
      <w:r w:rsidRPr="003327B2">
        <w:rPr>
          <w:rFonts w:ascii="仿宋_GB2312" w:eastAsia="仿宋_GB2312" w:hint="eastAsia"/>
          <w:sz w:val="28"/>
          <w:szCs w:val="28"/>
        </w:rPr>
        <w:t>毕业生党员</w:t>
      </w:r>
      <w:proofErr w:type="gramStart"/>
      <w:r w:rsidRPr="003327B2">
        <w:rPr>
          <w:rFonts w:ascii="仿宋_GB2312" w:eastAsia="仿宋_GB2312" w:hint="eastAsia"/>
          <w:sz w:val="28"/>
          <w:szCs w:val="28"/>
        </w:rPr>
        <w:t>持党员</w:t>
      </w:r>
      <w:proofErr w:type="gramEnd"/>
      <w:r w:rsidRPr="003327B2">
        <w:rPr>
          <w:rFonts w:ascii="仿宋_GB2312" w:eastAsia="仿宋_GB2312" w:hint="eastAsia"/>
          <w:sz w:val="28"/>
          <w:szCs w:val="28"/>
        </w:rPr>
        <w:t>组织关系介绍信办理转入手续时，如发现任何不能正常转接组织关系的情况，请及时与学校党组织联系。</w:t>
      </w:r>
      <w:r w:rsidRPr="003327B2">
        <w:rPr>
          <w:rFonts w:ascii="仿宋_GB2312" w:eastAsia="仿宋_GB2312" w:hint="eastAsia"/>
          <w:sz w:val="28"/>
          <w:szCs w:val="28"/>
          <w:u w:val="single"/>
        </w:rPr>
        <w:t>超过6个月不和学校党组织联系，不办理党员组织关系接转手续的，按自行脱党处理</w:t>
      </w:r>
      <w:r w:rsidRPr="003327B2">
        <w:rPr>
          <w:rFonts w:ascii="仿宋_GB2312" w:eastAsia="仿宋_GB2312" w:hint="eastAsia"/>
          <w:sz w:val="28"/>
          <w:szCs w:val="28"/>
        </w:rPr>
        <w:t>。</w:t>
      </w:r>
    </w:p>
    <w:sectPr w:rsidR="00FD504C" w:rsidRPr="003327B2">
      <w:headerReference w:type="default" r:id="rId6"/>
      <w:footerReference w:type="default" r:id="rId7"/>
      <w:pgSz w:w="11906" w:h="16838"/>
      <w:pgMar w:top="1276" w:right="1416" w:bottom="993" w:left="1800" w:header="851" w:footer="66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5B751" w14:textId="77777777" w:rsidR="00853468" w:rsidRDefault="00853468">
      <w:r>
        <w:separator/>
      </w:r>
    </w:p>
  </w:endnote>
  <w:endnote w:type="continuationSeparator" w:id="0">
    <w:p w14:paraId="2801F48F" w14:textId="77777777" w:rsidR="00853468" w:rsidRDefault="0085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63199"/>
    </w:sdtPr>
    <w:sdtEndPr/>
    <w:sdtContent>
      <w:p w14:paraId="2BC0B450" w14:textId="77777777" w:rsidR="00FD504C" w:rsidRDefault="0027489A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5CD1B8E2" w14:textId="77777777" w:rsidR="00FD504C" w:rsidRDefault="00FD50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D81B7" w14:textId="77777777" w:rsidR="00853468" w:rsidRDefault="00853468">
      <w:r>
        <w:separator/>
      </w:r>
    </w:p>
  </w:footnote>
  <w:footnote w:type="continuationSeparator" w:id="0">
    <w:p w14:paraId="1ACDBFC9" w14:textId="77777777" w:rsidR="00853468" w:rsidRDefault="0085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5B7E" w14:textId="77777777" w:rsidR="00FD504C" w:rsidRDefault="00FD504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RkYTRmMTVmYmY0ZWNmYzkwMjRmYjRlZmEyODMxM2IifQ=="/>
  </w:docVars>
  <w:rsids>
    <w:rsidRoot w:val="00357AC4"/>
    <w:rsid w:val="00031E65"/>
    <w:rsid w:val="00043A3F"/>
    <w:rsid w:val="00071184"/>
    <w:rsid w:val="000765C9"/>
    <w:rsid w:val="0008630E"/>
    <w:rsid w:val="000936DC"/>
    <w:rsid w:val="000A6CDE"/>
    <w:rsid w:val="000C7446"/>
    <w:rsid w:val="00120EDF"/>
    <w:rsid w:val="00125B7E"/>
    <w:rsid w:val="00164AC2"/>
    <w:rsid w:val="001D43FF"/>
    <w:rsid w:val="0025418F"/>
    <w:rsid w:val="002621F0"/>
    <w:rsid w:val="0027489A"/>
    <w:rsid w:val="00274B2D"/>
    <w:rsid w:val="00282D5D"/>
    <w:rsid w:val="002F79DD"/>
    <w:rsid w:val="00300488"/>
    <w:rsid w:val="003326DE"/>
    <w:rsid w:val="003327B2"/>
    <w:rsid w:val="00343392"/>
    <w:rsid w:val="00357AC4"/>
    <w:rsid w:val="00361C88"/>
    <w:rsid w:val="003642A7"/>
    <w:rsid w:val="00372089"/>
    <w:rsid w:val="003A0AE6"/>
    <w:rsid w:val="003B3598"/>
    <w:rsid w:val="003C4944"/>
    <w:rsid w:val="003D1B8E"/>
    <w:rsid w:val="003E1F9A"/>
    <w:rsid w:val="00417571"/>
    <w:rsid w:val="00426780"/>
    <w:rsid w:val="00455C73"/>
    <w:rsid w:val="00462473"/>
    <w:rsid w:val="004C2904"/>
    <w:rsid w:val="004E031A"/>
    <w:rsid w:val="004F49AE"/>
    <w:rsid w:val="004F511C"/>
    <w:rsid w:val="005006E3"/>
    <w:rsid w:val="00551311"/>
    <w:rsid w:val="005656C8"/>
    <w:rsid w:val="00583057"/>
    <w:rsid w:val="005E5620"/>
    <w:rsid w:val="006318CB"/>
    <w:rsid w:val="006370F3"/>
    <w:rsid w:val="00686B2B"/>
    <w:rsid w:val="006C49FE"/>
    <w:rsid w:val="006C7AA9"/>
    <w:rsid w:val="006F0046"/>
    <w:rsid w:val="00724CDE"/>
    <w:rsid w:val="00742AD7"/>
    <w:rsid w:val="007A4C29"/>
    <w:rsid w:val="007B3A22"/>
    <w:rsid w:val="007C3D3B"/>
    <w:rsid w:val="007D799D"/>
    <w:rsid w:val="007E129B"/>
    <w:rsid w:val="007F1417"/>
    <w:rsid w:val="0081015A"/>
    <w:rsid w:val="00833F33"/>
    <w:rsid w:val="00853468"/>
    <w:rsid w:val="00864E8D"/>
    <w:rsid w:val="00881DE3"/>
    <w:rsid w:val="008C03A1"/>
    <w:rsid w:val="008E6353"/>
    <w:rsid w:val="008F3B9F"/>
    <w:rsid w:val="00907E01"/>
    <w:rsid w:val="00955426"/>
    <w:rsid w:val="0096503F"/>
    <w:rsid w:val="00987501"/>
    <w:rsid w:val="009A2A7B"/>
    <w:rsid w:val="009D17CD"/>
    <w:rsid w:val="00A11F9D"/>
    <w:rsid w:val="00A35E81"/>
    <w:rsid w:val="00A574B4"/>
    <w:rsid w:val="00A66281"/>
    <w:rsid w:val="00A7155B"/>
    <w:rsid w:val="00A8370F"/>
    <w:rsid w:val="00AA6D4A"/>
    <w:rsid w:val="00AB2D2A"/>
    <w:rsid w:val="00AE4FB9"/>
    <w:rsid w:val="00AF13C9"/>
    <w:rsid w:val="00B10EB6"/>
    <w:rsid w:val="00B241A7"/>
    <w:rsid w:val="00B32061"/>
    <w:rsid w:val="00B6132C"/>
    <w:rsid w:val="00BC0569"/>
    <w:rsid w:val="00BE358D"/>
    <w:rsid w:val="00BF1F5E"/>
    <w:rsid w:val="00C2230C"/>
    <w:rsid w:val="00C576C3"/>
    <w:rsid w:val="00C9422A"/>
    <w:rsid w:val="00C97A10"/>
    <w:rsid w:val="00CA3C09"/>
    <w:rsid w:val="00CC3725"/>
    <w:rsid w:val="00CD3078"/>
    <w:rsid w:val="00D220DC"/>
    <w:rsid w:val="00D5222F"/>
    <w:rsid w:val="00D56EB8"/>
    <w:rsid w:val="00D715D3"/>
    <w:rsid w:val="00E07781"/>
    <w:rsid w:val="00E228EF"/>
    <w:rsid w:val="00E2597E"/>
    <w:rsid w:val="00E55ABF"/>
    <w:rsid w:val="00E8447D"/>
    <w:rsid w:val="00F0788C"/>
    <w:rsid w:val="00F430F9"/>
    <w:rsid w:val="00F949D8"/>
    <w:rsid w:val="00F95906"/>
    <w:rsid w:val="00FD504C"/>
    <w:rsid w:val="00FE02E2"/>
    <w:rsid w:val="00FF3267"/>
    <w:rsid w:val="0AEF72CF"/>
    <w:rsid w:val="17765DA9"/>
    <w:rsid w:val="38AC4A00"/>
    <w:rsid w:val="756F4D8D"/>
    <w:rsid w:val="7AB7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8366F"/>
  <w15:docId w15:val="{DC8AB953-ABC8-44D5-B94F-E1857681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(Web)"/>
    <w:basedOn w:val="a"/>
    <w:qFormat/>
    <w:rsid w:val="003327B2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287</Words>
  <Characters>1638</Characters>
  <Application>Microsoft Office Word</Application>
  <DocSecurity>0</DocSecurity>
  <Lines>13</Lines>
  <Paragraphs>3</Paragraphs>
  <ScaleCrop>false</ScaleCrop>
  <Company>武汉长江工商学院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manywang</dc:creator>
  <cp:lastModifiedBy>Wen Liu</cp:lastModifiedBy>
  <cp:revision>3</cp:revision>
  <cp:lastPrinted>2022-05-16T14:48:00Z</cp:lastPrinted>
  <dcterms:created xsi:type="dcterms:W3CDTF">2025-06-11T06:54:00Z</dcterms:created>
  <dcterms:modified xsi:type="dcterms:W3CDTF">2025-06-11T07:12:00Z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6194FDC0161E491A88E169522331C8E5</vt:lpwstr>
  </property>
  <property fmtid="{D5CDD505-2E9C-101B-9397-08002B2CF9AE}" pid="4" name="KSOTemplateDocerSaveRecord">
    <vt:lpwstr>eyJoZGlkIjoiZDVkNmI3ODc4M2Y2ZWU2Y2NiMTNjZDllNWZjNDk1MzciLCJ1c2VySWQiOiIzNjA4MjA2MjYifQ==</vt:lpwstr>
  </property>
</Properties>
</file>